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bookmarkStart w:id="0" w:name="docs-internal-guid-d503d679-7fff-6683-90cb-e20eb157f143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Önéletrajz minta: Kompenzációs specialista (compensation specialist)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Név: Nagy Erika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Lakóhely: Budapest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Email: erika.nagy@ | telefon: +36 30…..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LinkedIn: linkedin.com/in/…..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Összegzés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Több mint öt éves szakmai tapasztalattal rendelkezem nemzetközi vállalatoknál. Bérpiaci elemzéseket készítettem, kompenzációs struktúrákat, javadalmazási stratégiákat alakítottam ki. Erősségem az elemzőkészség, az ügyféligényekre való precíz és gyors reagálás, a HR szoftverek és Excel alapos ismerete. Az utóbbi egy évben behatóan foglalkoztam az EU-s bértranszparencia irányelvnek való vállalati megfeleléssel, pilot projektekben is részt vettem.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Szakmai tapasztalat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Kompenzációs specialista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XY Zrt., Budapest | 2021 – jelenleg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Teljes körű kompenzációs és juttatási elemzések készítése 750 fős szervezet számára.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Részvétel éves bérfelülvizsgálati folyamatban, benchmark elemzések és piaci felmérések koordinálása.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Új teljesítmény alapú jutalmazási rendszer bevezetése, amely 12%-kal növelte a munkavállalói elégedettséget.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Szoros együttműködés HR Business partnerekkel és pénzügyi osztállyal a költséghatékony megoldások kidolgozásában.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HR adat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elemző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ABC Kft., Budapest | 2018 – 2021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Kompenzációs és javadalmazási riportok, statisztikák és KPI</w:t>
        <w:noBreakHyphen/>
        <w:t>ok készítése.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Bérrendezési javaslatok kidolgozása és prezentálása a vezetőség számára.</w:t>
      </w:r>
    </w:p>
    <w:p>
      <w:pPr>
        <w:pStyle w:val="TextBody"/>
        <w:bidi w:val="0"/>
        <w:spacing w:lineRule="auto" w:line="331"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Rendszeres részvétel piackutatásokban és külső bérfelmérésekben.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Tanulmányok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Gazdaságtudományi alapképzés (BSc), Emberi erőforrások szakirány</w:t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Budapesti Corvinus Egyetem | 2014 – 2017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Készségek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Kompenzációs rendszerek tervezése és elemzése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Bérpiaci benchmarking és felmérések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Excel (függvények, pivot tábla, makrók)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HR rendszerek (SAP HR, Workday)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Prezentációkészítés, adatelemzés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Projektmenedzsment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Nyelvtudás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Magyar – anyanyelvi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Angol – felsőfokú (C1) írásban és szóban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Egyéb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Tagság: Magyar Humánmenedzsment Egyesület</w:t>
      </w:r>
    </w:p>
    <w:p>
      <w:pPr>
        <w:pStyle w:val="TextBody"/>
        <w:bidi w:val="0"/>
        <w:spacing w:lineRule="auto" w:line="331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Hobbi: utazás, főzés, kutya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LibreOffice/5.4.1.2$Windows_x86 LibreOffice_project/ea7cb86e6eeb2bf3a5af73a8f7777ac570321527</Application>
  <Pages>2</Pages>
  <Words>212</Words>
  <Characters>1647</Characters>
  <CharactersWithSpaces>1829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2025-07-07T12:14:42Z</dcterms:created>
  <dc:creator/>
  <dc:description/>
  <dc:language>en-GB</dc:language>
  <cp:lastModifiedBy/>
  <dcterms:modified xsi:type="dcterms:W3CDTF">2025-07-07T12:19:58Z</dcterms:modified>
  <cp:revision>2</cp:revision>
  <dc:subject/>
  <dc:title/>
</cp:coreProperties>
</file>